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9B36D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Odvetvie:</w:t>
            </w:r>
            <w:r w:rsidR="009B36D4">
              <w:rPr>
                <w:b/>
                <w:bCs/>
              </w:rPr>
              <w:t xml:space="preserve"> </w:t>
            </w:r>
            <w:r w:rsidR="009B36D4" w:rsidRPr="009B36D4">
              <w:rPr>
                <w:b/>
                <w:bCs/>
              </w:rPr>
              <w:t>01 spoločné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B50EB">
              <w:rPr>
                <w:b/>
                <w:bCs/>
              </w:rPr>
              <w:t>010505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9C4B98">
              <w:rPr>
                <w:b/>
                <w:bCs/>
              </w:rPr>
              <w:t xml:space="preserve"> </w:t>
            </w:r>
            <w:r w:rsidR="009B36D4">
              <w:rPr>
                <w:b/>
                <w:bCs/>
              </w:rPr>
              <w:t>0</w:t>
            </w:r>
            <w:r w:rsidR="002B50EB">
              <w:rPr>
                <w:b/>
                <w:bCs/>
              </w:rPr>
              <w:t>5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9C4B98">
              <w:rPr>
                <w:b/>
                <w:bCs/>
              </w:rPr>
              <w:t xml:space="preserve">  </w:t>
            </w:r>
            <w:r w:rsidR="002B50EB">
              <w:rPr>
                <w:b/>
                <w:bCs/>
              </w:rPr>
              <w:t>referent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2B50EB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Vedúci oddelenia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</w:t>
            </w:r>
          </w:p>
          <w:p w:rsidR="000F27EF" w:rsidRDefault="00341D6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</w:rPr>
              <w:t>úplné stredné vzdelanie</w:t>
            </w:r>
            <w:r w:rsidR="00CE543C">
              <w:t xml:space="preserve">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CE543C" w:rsidRP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Osobitný kvalifikačný predpoklad: </w:t>
            </w:r>
            <w:r w:rsidR="00341D6F">
              <w:rPr>
                <w:b/>
              </w:rPr>
              <w:t>nie je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Pr="00341D6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Požadovaná prax: </w:t>
            </w:r>
            <w:r w:rsidR="00341D6F">
              <w:rPr>
                <w:b/>
              </w:rPr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2B50EB" w:rsidP="00C308D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Samostatné zabezpečovanie a spracúvani</w:t>
            </w:r>
            <w:r w:rsidR="00372511">
              <w:rPr>
                <w:b/>
              </w:rPr>
              <w:t>e</w:t>
            </w:r>
            <w:r>
              <w:rPr>
                <w:b/>
              </w:rPr>
              <w:t xml:space="preserve"> náročnej mzdovej agendy.</w:t>
            </w:r>
          </w:p>
          <w:p w:rsidR="00C308D7" w:rsidRDefault="00C308D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</w:p>
          <w:p w:rsidR="0014475A" w:rsidRDefault="00990EE2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Samostatné uplatňovanie všeobecn</w:t>
            </w:r>
            <w:r w:rsidR="0014475A">
              <w:t xml:space="preserve">e záväzných právnych predpisov a výklad zamestnancom v nadväznosti na zákony súvisiace </w:t>
            </w:r>
            <w:r>
              <w:t>so sociálnou poisťovňou, zdravotnými poisťovň</w:t>
            </w:r>
            <w:r w:rsidR="0014475A">
              <w:t>ami, úradom práce a daňovým úradom.</w:t>
            </w:r>
          </w:p>
          <w:p w:rsidR="0014475A" w:rsidRDefault="0014475A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Vykonávanie špecializovaných prác a zabezpečovanie úloh a agendy na osobnom úrade.</w:t>
            </w:r>
          </w:p>
          <w:p w:rsidR="0014475A" w:rsidRDefault="0014475A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Posudzovanie a spra</w:t>
            </w:r>
            <w:r w:rsidR="00990EE2">
              <w:t>covanie mzdovej agendy s výkazní</w:t>
            </w:r>
            <w:r>
              <w:t>ctvom a odvodmi do fondov sociálne poisťovne, zdravotných poisťovní a daňový úrad.</w:t>
            </w:r>
          </w:p>
          <w:p w:rsidR="0014475A" w:rsidRDefault="0014475A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Spracovávanie štatistických výkazov.</w:t>
            </w:r>
          </w:p>
          <w:p w:rsidR="0014475A" w:rsidRDefault="0014475A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Pripravovanie podkladov k refundáciám finančných prostriedkov z technickej pomoce PRV SR 2014- 2020.</w:t>
            </w:r>
          </w:p>
          <w:p w:rsidR="0014475A" w:rsidRDefault="00DA0218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Príprav a odosielanie mesačných výkazov pre sociálnu poisťovňu.</w:t>
            </w:r>
          </w:p>
          <w:p w:rsidR="00DA0218" w:rsidRDefault="00DA0218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Potvrdzovanie a spracovani</w:t>
            </w:r>
            <w:r w:rsidR="00990EE2">
              <w:t>e</w:t>
            </w:r>
            <w:r>
              <w:t xml:space="preserve"> zmlúv na doplnkové dôchodkové sporenie a poistenie.</w:t>
            </w:r>
          </w:p>
          <w:p w:rsidR="00DA0218" w:rsidRDefault="00DA0218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Vystavovanie evidenčných listov DZ a elektronické zasielanie do SP sledovanie nároku na nezdaniteľnú časť základu dane a daňového bonusu na dieťa.</w:t>
            </w:r>
          </w:p>
          <w:p w:rsidR="00DA0218" w:rsidRDefault="00990EE2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 xml:space="preserve">Vykonávanie ročného </w:t>
            </w:r>
            <w:r w:rsidR="00DA0218">
              <w:t>účtovania dane pre zamestnancov, vystavovanie potvrdení o príjme k ročnému zúčtovaniu alebo k daňovému priznaniu.</w:t>
            </w:r>
          </w:p>
          <w:p w:rsidR="00DA0218" w:rsidRDefault="00DA0218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Vedenie evidencie o čerpaní mzdových prostriedkov.</w:t>
            </w:r>
          </w:p>
          <w:p w:rsidR="00DA0218" w:rsidRDefault="00DA0218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Vedenie evidencie zamestnancov na materskej a rodičovskej dovolenke.</w:t>
            </w:r>
          </w:p>
          <w:p w:rsidR="00DA0218" w:rsidRDefault="00DA0218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Vykonávanie zrážok za exekúcie a komunikácia s exekútorským úradom.</w:t>
            </w:r>
          </w:p>
          <w:p w:rsidR="00DA0218" w:rsidRDefault="00990EE2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Vypracovávanie tabuliek podľa pokynov MPRV SR a podľa generálneho riaditeľa PA.</w:t>
            </w:r>
          </w:p>
          <w:p w:rsidR="00990EE2" w:rsidRDefault="00990EE2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Evidovanie a sledovanie nároku na MD, čerpanie dovolenky, prekážok v práci.</w:t>
            </w:r>
          </w:p>
          <w:p w:rsidR="00990EE2" w:rsidRDefault="00990EE2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Archivácia spisových zložiek.</w:t>
            </w:r>
          </w:p>
          <w:p w:rsidR="00990EE2" w:rsidRDefault="00990EE2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Kontrola dochádzky.</w:t>
            </w:r>
          </w:p>
          <w:p w:rsidR="00990EE2" w:rsidRDefault="00990EE2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Tlač mzdových listov</w:t>
            </w:r>
          </w:p>
          <w:p w:rsidR="00DA0218" w:rsidRDefault="00DA0218" w:rsidP="00990EE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EE1CCF"/>
    <w:multiLevelType w:val="hybridMultilevel"/>
    <w:tmpl w:val="4496A3F0"/>
    <w:lvl w:ilvl="0" w:tplc="080899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E06CB"/>
    <w:multiLevelType w:val="hybridMultilevel"/>
    <w:tmpl w:val="895C18A0"/>
    <w:lvl w:ilvl="0" w:tplc="8C7CDF3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91986"/>
    <w:multiLevelType w:val="hybridMultilevel"/>
    <w:tmpl w:val="8564C11A"/>
    <w:lvl w:ilvl="0" w:tplc="1B6200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20587"/>
    <w:rsid w:val="000B5623"/>
    <w:rsid w:val="000F27EF"/>
    <w:rsid w:val="0014475A"/>
    <w:rsid w:val="00186A7E"/>
    <w:rsid w:val="001A34D1"/>
    <w:rsid w:val="002B50EB"/>
    <w:rsid w:val="00341D6F"/>
    <w:rsid w:val="003473FE"/>
    <w:rsid w:val="00372511"/>
    <w:rsid w:val="004A68F9"/>
    <w:rsid w:val="0063631F"/>
    <w:rsid w:val="0070789E"/>
    <w:rsid w:val="007D55CC"/>
    <w:rsid w:val="00875D3F"/>
    <w:rsid w:val="008923D8"/>
    <w:rsid w:val="00931B43"/>
    <w:rsid w:val="00954EF8"/>
    <w:rsid w:val="00990EE2"/>
    <w:rsid w:val="009B36D4"/>
    <w:rsid w:val="009C39F3"/>
    <w:rsid w:val="009C4B98"/>
    <w:rsid w:val="00A2611B"/>
    <w:rsid w:val="00AA259C"/>
    <w:rsid w:val="00AE3057"/>
    <w:rsid w:val="00AF77EA"/>
    <w:rsid w:val="00B12187"/>
    <w:rsid w:val="00B16967"/>
    <w:rsid w:val="00B50C75"/>
    <w:rsid w:val="00BD0780"/>
    <w:rsid w:val="00C22070"/>
    <w:rsid w:val="00C308D7"/>
    <w:rsid w:val="00CA0495"/>
    <w:rsid w:val="00CA729F"/>
    <w:rsid w:val="00CE543C"/>
    <w:rsid w:val="00CF0CF4"/>
    <w:rsid w:val="00D158E3"/>
    <w:rsid w:val="00D56B8F"/>
    <w:rsid w:val="00DA0218"/>
    <w:rsid w:val="00E61D35"/>
    <w:rsid w:val="00FB384D"/>
    <w:rsid w:val="00FE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0FC00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3</cp:revision>
  <dcterms:created xsi:type="dcterms:W3CDTF">2019-02-26T08:07:00Z</dcterms:created>
  <dcterms:modified xsi:type="dcterms:W3CDTF">2019-05-03T11:41:00Z</dcterms:modified>
</cp:coreProperties>
</file>